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2764" w:rsidRDefault="00737339">
      <w:pPr>
        <w:adjustRightInd w:val="0"/>
        <w:snapToGrid w:val="0"/>
        <w:spacing w:line="720" w:lineRule="exact"/>
        <w:jc w:val="center"/>
        <w:rPr>
          <w:rFonts w:ascii="方正小标宋简体" w:eastAsia="方正小标宋简体" w:hAnsi="黑体" w:cs="方正小标宋简体"/>
          <w:sz w:val="44"/>
          <w:szCs w:val="44"/>
        </w:rPr>
      </w:pPr>
      <w:r>
        <w:rPr>
          <w:rFonts w:ascii="方正小标宋简体" w:eastAsia="方正小标宋简体" w:hAnsi="黑体" w:cs="方正小标宋简体" w:hint="eastAsia"/>
          <w:sz w:val="44"/>
          <w:szCs w:val="44"/>
        </w:rPr>
        <w:t>赣南师范大学科技学院</w:t>
      </w:r>
      <w:r>
        <w:rPr>
          <w:rFonts w:ascii="方正小标宋简体" w:eastAsia="方正小标宋简体" w:hAnsi="黑体" w:cs="方正小标宋简体"/>
          <w:sz w:val="44"/>
          <w:szCs w:val="44"/>
        </w:rPr>
        <w:t>2019</w:t>
      </w:r>
      <w:r>
        <w:rPr>
          <w:rFonts w:ascii="方正小标宋简体" w:eastAsia="方正小标宋简体" w:hAnsi="黑体" w:cs="方正小标宋简体" w:hint="eastAsia"/>
          <w:sz w:val="44"/>
          <w:szCs w:val="44"/>
        </w:rPr>
        <w:t>届毕业生团员</w:t>
      </w:r>
    </w:p>
    <w:p w:rsidR="00462764" w:rsidRDefault="00737339">
      <w:pPr>
        <w:adjustRightInd w:val="0"/>
        <w:snapToGrid w:val="0"/>
        <w:spacing w:line="720" w:lineRule="exact"/>
        <w:jc w:val="center"/>
        <w:rPr>
          <w:rFonts w:ascii="方正小标宋简体" w:eastAsia="方正小标宋简体" w:hAnsi="黑体" w:cs="方正小标宋简体"/>
          <w:sz w:val="44"/>
          <w:szCs w:val="44"/>
        </w:rPr>
      </w:pPr>
      <w:r>
        <w:rPr>
          <w:rFonts w:ascii="方正小标宋简体" w:eastAsia="方正小标宋简体" w:hAnsi="黑体" w:cs="方正小标宋简体" w:hint="eastAsia"/>
          <w:sz w:val="44"/>
          <w:szCs w:val="44"/>
        </w:rPr>
        <w:t>组织关系转移工作须知</w:t>
      </w:r>
    </w:p>
    <w:p w:rsidR="00462764" w:rsidRDefault="00462764">
      <w:pPr>
        <w:adjustRightInd w:val="0"/>
        <w:snapToGrid w:val="0"/>
        <w:spacing w:line="520" w:lineRule="exact"/>
        <w:jc w:val="center"/>
        <w:rPr>
          <w:rFonts w:ascii="仿宋_GB2312" w:eastAsia="仿宋_GB2312" w:cs="仿宋_GB2312"/>
          <w:sz w:val="32"/>
          <w:szCs w:val="32"/>
        </w:rPr>
      </w:pPr>
    </w:p>
    <w:p w:rsidR="00462764" w:rsidRDefault="00737339">
      <w:pPr>
        <w:adjustRightInd w:val="0"/>
        <w:snapToGrid w:val="0"/>
        <w:spacing w:line="560" w:lineRule="exact"/>
        <w:rPr>
          <w:rFonts w:ascii="仿宋_GB2312" w:eastAsia="仿宋_GB2312" w:cs="仿宋_GB2312"/>
          <w:sz w:val="32"/>
          <w:szCs w:val="32"/>
        </w:rPr>
      </w:pPr>
      <w:r>
        <w:rPr>
          <w:rFonts w:ascii="仿宋_GB2312" w:eastAsia="仿宋_GB2312" w:cs="仿宋_GB2312" w:hint="eastAsia"/>
          <w:sz w:val="32"/>
          <w:szCs w:val="32"/>
        </w:rPr>
        <w:t>各位毕业生团员：</w:t>
      </w:r>
    </w:p>
    <w:p w:rsidR="00462764" w:rsidRDefault="00737339">
      <w:pPr>
        <w:adjustRightInd w:val="0"/>
        <w:snapToGrid w:val="0"/>
        <w:spacing w:line="560"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t>现将有关办理团员组织关系和团员档案移交事项告知如下：</w:t>
      </w:r>
    </w:p>
    <w:p w:rsidR="00462764" w:rsidRDefault="00737339">
      <w:pPr>
        <w:adjustRightInd w:val="0"/>
        <w:snapToGrid w:val="0"/>
        <w:spacing w:line="560" w:lineRule="exact"/>
        <w:ind w:firstLineChars="200" w:firstLine="640"/>
        <w:rPr>
          <w:rFonts w:ascii="仿宋_GB2312" w:eastAsia="仿宋_GB2312" w:cs="仿宋_GB2312"/>
          <w:sz w:val="32"/>
          <w:szCs w:val="32"/>
        </w:rPr>
      </w:pPr>
      <w:r>
        <w:rPr>
          <w:rFonts w:ascii="仿宋_GB2312" w:eastAsia="仿宋_GB2312" w:cs="仿宋_GB2312"/>
          <w:sz w:val="32"/>
          <w:szCs w:val="32"/>
        </w:rPr>
        <w:t>1</w:t>
      </w:r>
      <w:r>
        <w:rPr>
          <w:rFonts w:ascii="仿宋_GB2312" w:eastAsia="仿宋_GB2312" w:cs="仿宋_GB2312" w:hint="eastAsia"/>
          <w:sz w:val="32"/>
          <w:szCs w:val="32"/>
        </w:rPr>
        <w:t>．根据根据团中央《关于加强新时代团的基层建设着力提升团的组织力的意见》《全省团的基层组织建设质量年工作实施意见》，毕业生团员转移组织关系分以下</w:t>
      </w:r>
      <w:r>
        <w:rPr>
          <w:rFonts w:ascii="仿宋_GB2312" w:eastAsia="仿宋_GB2312" w:cs="仿宋_GB2312"/>
          <w:sz w:val="32"/>
          <w:szCs w:val="32"/>
        </w:rPr>
        <w:t>4</w:t>
      </w:r>
      <w:r>
        <w:rPr>
          <w:rFonts w:ascii="仿宋_GB2312" w:eastAsia="仿宋_GB2312" w:cs="仿宋_GB2312" w:hint="eastAsia"/>
          <w:sz w:val="32"/>
          <w:szCs w:val="32"/>
        </w:rPr>
        <w:t>种情况办理：</w:t>
      </w:r>
    </w:p>
    <w:p w:rsidR="00462764" w:rsidRDefault="00737339">
      <w:pPr>
        <w:adjustRightInd w:val="0"/>
        <w:snapToGrid w:val="0"/>
        <w:spacing w:line="560"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t>（</w:t>
      </w:r>
      <w:r>
        <w:rPr>
          <w:rFonts w:ascii="仿宋_GB2312" w:eastAsia="仿宋_GB2312" w:cs="仿宋_GB2312"/>
          <w:sz w:val="32"/>
          <w:szCs w:val="32"/>
        </w:rPr>
        <w:t>1</w:t>
      </w:r>
      <w:r>
        <w:rPr>
          <w:rFonts w:ascii="仿宋_GB2312" w:eastAsia="仿宋_GB2312" w:cs="仿宋_GB2312" w:hint="eastAsia"/>
          <w:sz w:val="32"/>
          <w:szCs w:val="32"/>
        </w:rPr>
        <w:t>）已落实工作单位的毕业生团员，其工作单位建立团组织的，应将组织关系及时转移到单位团组织。工作单位尚未建立团组织的，可将组织关系转移到单位所在地或本人居住地的街道、乡镇团组织，也可随同人事档案转移到县以上政府所属公共就业和人才服务机构团组织。</w:t>
      </w:r>
    </w:p>
    <w:p w:rsidR="00462764" w:rsidRDefault="00737339">
      <w:pPr>
        <w:adjustRightInd w:val="0"/>
        <w:snapToGrid w:val="0"/>
        <w:spacing w:line="560" w:lineRule="exact"/>
        <w:ind w:firstLineChars="200" w:firstLine="640"/>
        <w:rPr>
          <w:rFonts w:ascii="仿宋_GB2312" w:eastAsia="仿宋_GB2312"/>
          <w:color w:val="000000"/>
          <w:sz w:val="32"/>
          <w:szCs w:val="32"/>
        </w:rPr>
      </w:pPr>
      <w:r>
        <w:rPr>
          <w:rFonts w:ascii="仿宋_GB2312" w:eastAsia="仿宋_GB2312" w:cs="仿宋_GB2312" w:hint="eastAsia"/>
          <w:sz w:val="32"/>
          <w:szCs w:val="32"/>
        </w:rPr>
        <w:t>（</w:t>
      </w:r>
      <w:r>
        <w:rPr>
          <w:rFonts w:ascii="仿宋_GB2312" w:eastAsia="仿宋_GB2312" w:cs="仿宋_GB2312"/>
          <w:sz w:val="32"/>
          <w:szCs w:val="32"/>
        </w:rPr>
        <w:t>2</w:t>
      </w:r>
      <w:r>
        <w:rPr>
          <w:rFonts w:ascii="仿宋_GB2312" w:eastAsia="仿宋_GB2312" w:cs="仿宋_GB2312" w:hint="eastAsia"/>
          <w:sz w:val="32"/>
          <w:szCs w:val="32"/>
        </w:rPr>
        <w:t>）</w:t>
      </w:r>
      <w:r>
        <w:rPr>
          <w:rFonts w:ascii="仿宋_GB2312" w:eastAsia="仿宋_GB2312" w:hint="eastAsia"/>
          <w:color w:val="000000"/>
          <w:sz w:val="32"/>
          <w:szCs w:val="32"/>
        </w:rPr>
        <w:t>没有落实工作单位的毕业生团员，可将组织关系保留在所在</w:t>
      </w:r>
      <w:r w:rsidRPr="00737339">
        <w:rPr>
          <w:rFonts w:ascii="仿宋_GB2312" w:eastAsia="仿宋_GB2312" w:hint="eastAsia"/>
          <w:color w:val="000000" w:themeColor="text1"/>
          <w:sz w:val="32"/>
          <w:szCs w:val="32"/>
        </w:rPr>
        <w:t>系</w:t>
      </w:r>
      <w:r w:rsidRPr="00737339">
        <w:rPr>
          <w:rFonts w:ascii="仿宋_GB2312" w:eastAsia="仿宋_GB2312" w:hint="eastAsia"/>
          <w:color w:val="000000" w:themeColor="text1"/>
          <w:sz w:val="32"/>
          <w:szCs w:val="32"/>
        </w:rPr>
        <w:t>团组</w:t>
      </w:r>
      <w:r>
        <w:rPr>
          <w:rFonts w:ascii="仿宋_GB2312" w:eastAsia="仿宋_GB2312" w:hint="eastAsia"/>
          <w:color w:val="000000"/>
          <w:sz w:val="32"/>
          <w:szCs w:val="32"/>
        </w:rPr>
        <w:t>织（不超过两年），也可转移到本人居住地的街道、乡镇团组织，或随同人事档案转移到县以上政府所属公共就业和人才服务机构团组织。</w:t>
      </w:r>
    </w:p>
    <w:p w:rsidR="00462764" w:rsidRDefault="00737339">
      <w:pPr>
        <w:adjustRightInd w:val="0"/>
        <w:snapToGrid w:val="0"/>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w:t>
      </w:r>
      <w:r>
        <w:rPr>
          <w:rFonts w:ascii="仿宋_GB2312" w:eastAsia="仿宋_GB2312"/>
          <w:color w:val="000000"/>
          <w:sz w:val="32"/>
          <w:szCs w:val="32"/>
        </w:rPr>
        <w:t>3</w:t>
      </w:r>
      <w:r>
        <w:rPr>
          <w:rFonts w:ascii="仿宋_GB2312" w:eastAsia="仿宋_GB2312" w:hint="eastAsia"/>
          <w:color w:val="000000"/>
          <w:sz w:val="32"/>
          <w:szCs w:val="32"/>
        </w:rPr>
        <w:t>）考取非本校</w:t>
      </w:r>
      <w:r>
        <w:rPr>
          <w:rFonts w:ascii="仿宋_GB2312" w:eastAsia="仿宋_GB2312" w:hint="eastAsia"/>
          <w:sz w:val="32"/>
          <w:szCs w:val="32"/>
        </w:rPr>
        <w:t>全日制</w:t>
      </w:r>
      <w:r>
        <w:rPr>
          <w:rFonts w:ascii="仿宋_GB2312" w:eastAsia="仿宋_GB2312" w:hint="eastAsia"/>
          <w:color w:val="000000"/>
          <w:sz w:val="32"/>
          <w:szCs w:val="32"/>
        </w:rPr>
        <w:t>研究生的毕业生团员，应将组织关系</w:t>
      </w:r>
      <w:r>
        <w:rPr>
          <w:rFonts w:ascii="仿宋_GB2312" w:eastAsia="仿宋_GB2312" w:cs="仿宋_GB2312" w:hint="eastAsia"/>
          <w:sz w:val="32"/>
          <w:szCs w:val="32"/>
        </w:rPr>
        <w:t>及时转移到考取院校团组织。</w:t>
      </w:r>
    </w:p>
    <w:p w:rsidR="00462764" w:rsidRDefault="00737339">
      <w:pPr>
        <w:adjustRightInd w:val="0"/>
        <w:snapToGrid w:val="0"/>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w:t>
      </w:r>
      <w:r>
        <w:rPr>
          <w:rFonts w:ascii="仿宋_GB2312" w:eastAsia="仿宋_GB2312"/>
          <w:color w:val="000000"/>
          <w:sz w:val="32"/>
          <w:szCs w:val="32"/>
        </w:rPr>
        <w:t>4</w:t>
      </w:r>
      <w:r>
        <w:rPr>
          <w:rFonts w:ascii="仿宋_GB2312" w:eastAsia="仿宋_GB2312" w:hint="eastAsia"/>
          <w:color w:val="000000"/>
          <w:sz w:val="32"/>
          <w:szCs w:val="32"/>
        </w:rPr>
        <w:t>）出国留学和出境学习的毕业生团员，应将组织关系保留在所在</w:t>
      </w:r>
      <w:r w:rsidRPr="00737339">
        <w:rPr>
          <w:rFonts w:ascii="仿宋_GB2312" w:eastAsia="仿宋_GB2312" w:hint="eastAsia"/>
          <w:color w:val="000000" w:themeColor="text1"/>
          <w:sz w:val="32"/>
          <w:szCs w:val="32"/>
        </w:rPr>
        <w:t>系</w:t>
      </w:r>
      <w:r>
        <w:rPr>
          <w:rFonts w:ascii="仿宋_GB2312" w:eastAsia="仿宋_GB2312" w:hint="eastAsia"/>
          <w:color w:val="000000"/>
          <w:sz w:val="32"/>
          <w:szCs w:val="32"/>
        </w:rPr>
        <w:t>团组织（需要申请审批报团委备案）。</w:t>
      </w:r>
    </w:p>
    <w:p w:rsidR="00462764" w:rsidRDefault="00737339">
      <w:pPr>
        <w:adjustRightInd w:val="0"/>
        <w:snapToGrid w:val="0"/>
        <w:spacing w:line="560"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t>前</w:t>
      </w:r>
      <w:r>
        <w:rPr>
          <w:rFonts w:ascii="仿宋_GB2312" w:eastAsia="仿宋_GB2312" w:cs="仿宋_GB2312"/>
          <w:sz w:val="32"/>
          <w:szCs w:val="32"/>
        </w:rPr>
        <w:t>3</w:t>
      </w:r>
      <w:r>
        <w:rPr>
          <w:rFonts w:ascii="仿宋_GB2312" w:eastAsia="仿宋_GB2312" w:cs="仿宋_GB2312" w:hint="eastAsia"/>
          <w:sz w:val="32"/>
          <w:szCs w:val="32"/>
        </w:rPr>
        <w:t>种情况的毕业生团员要结合各自实际，事先咨询清楚接收组织关系的基层团组织和有权受理、接转组织关系的上级团组织的准确全称，方便所在系团总支出具介绍信，以免出错</w:t>
      </w:r>
      <w:r>
        <w:rPr>
          <w:rFonts w:ascii="仿宋_GB2312" w:eastAsia="仿宋_GB2312" w:cs="仿宋_GB2312" w:hint="eastAsia"/>
          <w:sz w:val="32"/>
          <w:szCs w:val="32"/>
        </w:rPr>
        <w:lastRenderedPageBreak/>
        <w:t>造成不必要的麻烦。应在</w:t>
      </w:r>
      <w:r>
        <w:rPr>
          <w:rFonts w:ascii="仿宋_GB2312" w:eastAsia="仿宋_GB2312" w:cs="仿宋_GB2312"/>
          <w:sz w:val="32"/>
          <w:szCs w:val="32"/>
        </w:rPr>
        <w:t>5</w:t>
      </w:r>
      <w:r>
        <w:rPr>
          <w:rFonts w:ascii="仿宋_GB2312" w:eastAsia="仿宋_GB2312" w:cs="仿宋_GB2312" w:hint="eastAsia"/>
          <w:sz w:val="32"/>
          <w:szCs w:val="32"/>
        </w:rPr>
        <w:t>月</w:t>
      </w:r>
      <w:r>
        <w:rPr>
          <w:rFonts w:ascii="仿宋_GB2312" w:eastAsia="仿宋_GB2312" w:cs="仿宋_GB2312"/>
          <w:sz w:val="32"/>
          <w:szCs w:val="32"/>
        </w:rPr>
        <w:t>30</w:t>
      </w:r>
      <w:r>
        <w:rPr>
          <w:rFonts w:ascii="仿宋_GB2312" w:eastAsia="仿宋_GB2312" w:cs="仿宋_GB2312" w:hint="eastAsia"/>
          <w:sz w:val="32"/>
          <w:szCs w:val="32"/>
        </w:rPr>
        <w:t>日前将班级、姓名、性别、年龄、籍贯、民族、入团时间、身份证号码、本人电话、父母电话等有关信息，及接收组织关系的基层团组织和有权受理、接转组织关系的上级团组织的准确全称报所在系团总支负责老师处。</w:t>
      </w:r>
    </w:p>
    <w:p w:rsidR="00462764" w:rsidRDefault="00737339">
      <w:pPr>
        <w:adjustRightInd w:val="0"/>
        <w:snapToGrid w:val="0"/>
        <w:spacing w:line="560" w:lineRule="exact"/>
        <w:ind w:firstLineChars="200" w:firstLine="640"/>
        <w:rPr>
          <w:rFonts w:ascii="仿宋_GB2312" w:eastAsia="仿宋_GB2312" w:cs="仿宋_GB2312"/>
          <w:sz w:val="32"/>
          <w:szCs w:val="32"/>
        </w:rPr>
      </w:pPr>
      <w:r>
        <w:rPr>
          <w:rFonts w:ascii="仿宋_GB2312" w:eastAsia="仿宋_GB2312" w:cs="仿宋_GB2312"/>
          <w:sz w:val="32"/>
          <w:szCs w:val="32"/>
        </w:rPr>
        <w:t>2</w:t>
      </w:r>
      <w:r>
        <w:rPr>
          <w:rFonts w:ascii="仿宋_GB2312" w:eastAsia="仿宋_GB2312" w:cs="仿宋_GB2312" w:hint="eastAsia"/>
          <w:sz w:val="32"/>
          <w:szCs w:val="32"/>
        </w:rPr>
        <w:t>．离校前夕，以各系团总支为单位集中办理组织关系转出手续。开具的团员组织关系介绍信一定要由其本人持有（如果有代领的应该及时告知并寄给本人），</w:t>
      </w:r>
      <w:r>
        <w:rPr>
          <w:rFonts w:ascii="仿宋_GB2312" w:eastAsia="仿宋_GB2312" w:cs="仿宋_GB2312" w:hint="eastAsia"/>
          <w:b/>
          <w:sz w:val="32"/>
          <w:szCs w:val="32"/>
        </w:rPr>
        <w:t>不要存放在团员档案中</w:t>
      </w:r>
      <w:r>
        <w:rPr>
          <w:rFonts w:ascii="仿宋_GB2312" w:eastAsia="仿宋_GB2312" w:cs="仿宋_GB2312" w:hint="eastAsia"/>
          <w:sz w:val="32"/>
          <w:szCs w:val="32"/>
        </w:rPr>
        <w:t>。要妥善保管好介绍信，并在有效期内及时转移到接受组织关系的基层团组织，</w:t>
      </w:r>
      <w:r>
        <w:rPr>
          <w:rFonts w:ascii="仿宋_GB2312" w:eastAsia="仿宋_GB2312" w:hint="eastAsia"/>
          <w:sz w:val="32"/>
          <w:szCs w:val="32"/>
        </w:rPr>
        <w:t>坚决杜绝介绍信遗失或过期</w:t>
      </w:r>
      <w:r>
        <w:rPr>
          <w:rFonts w:ascii="仿宋_GB2312" w:eastAsia="仿宋_GB2312" w:cs="仿宋_GB2312" w:hint="eastAsia"/>
          <w:sz w:val="32"/>
          <w:szCs w:val="32"/>
        </w:rPr>
        <w:t>。</w:t>
      </w:r>
    </w:p>
    <w:p w:rsidR="00462764" w:rsidRDefault="00737339">
      <w:pPr>
        <w:adjustRightInd w:val="0"/>
        <w:snapToGrid w:val="0"/>
        <w:spacing w:line="560" w:lineRule="exact"/>
        <w:ind w:firstLineChars="200" w:firstLine="640"/>
        <w:rPr>
          <w:rFonts w:ascii="仿宋_GB2312" w:eastAsia="仿宋_GB2312" w:cs="仿宋_GB2312"/>
          <w:sz w:val="32"/>
          <w:szCs w:val="32"/>
        </w:rPr>
      </w:pPr>
      <w:r>
        <w:rPr>
          <w:rFonts w:ascii="仿宋_GB2312" w:eastAsia="仿宋_GB2312" w:cs="仿宋_GB2312"/>
          <w:sz w:val="32"/>
          <w:szCs w:val="32"/>
        </w:rPr>
        <w:t>3</w:t>
      </w:r>
      <w:r>
        <w:rPr>
          <w:rFonts w:ascii="仿宋_GB2312" w:eastAsia="仿宋_GB2312" w:cs="仿宋_GB2312" w:hint="eastAsia"/>
          <w:sz w:val="32"/>
          <w:szCs w:val="32"/>
        </w:rPr>
        <w:t>．介绍信回执联（第三联）一定要在接收组织关系后的一个月内一律用挂号信寄回所在系团总支负责老师处。（地址：江西省赣州市章贡区红旗大道</w:t>
      </w:r>
      <w:r>
        <w:rPr>
          <w:rFonts w:ascii="仿宋_GB2312" w:eastAsia="仿宋_GB2312" w:cs="仿宋_GB2312"/>
          <w:sz w:val="32"/>
          <w:szCs w:val="32"/>
        </w:rPr>
        <w:t>61</w:t>
      </w:r>
      <w:r>
        <w:rPr>
          <w:rFonts w:ascii="仿宋_GB2312" w:eastAsia="仿宋_GB2312" w:cs="仿宋_GB2312" w:hint="eastAsia"/>
          <w:sz w:val="32"/>
          <w:szCs w:val="32"/>
        </w:rPr>
        <w:t>号赣南师范大学科技学院</w:t>
      </w:r>
      <w:r>
        <w:rPr>
          <w:rFonts w:ascii="仿宋_GB2312" w:eastAsia="仿宋_GB2312" w:cs="仿宋_GB2312"/>
          <w:sz w:val="32"/>
          <w:szCs w:val="32"/>
        </w:rPr>
        <w:t>XX</w:t>
      </w:r>
      <w:r>
        <w:rPr>
          <w:rFonts w:ascii="仿宋_GB2312" w:eastAsia="仿宋_GB2312" w:cs="仿宋_GB2312" w:hint="eastAsia"/>
          <w:sz w:val="32"/>
          <w:szCs w:val="32"/>
        </w:rPr>
        <w:t>系</w:t>
      </w:r>
      <w:r>
        <w:rPr>
          <w:rFonts w:ascii="仿宋_GB2312" w:eastAsia="仿宋_GB2312" w:cs="仿宋_GB2312"/>
          <w:sz w:val="32"/>
          <w:szCs w:val="32"/>
        </w:rPr>
        <w:t xml:space="preserve">  XX</w:t>
      </w:r>
      <w:r>
        <w:rPr>
          <w:rFonts w:ascii="仿宋_GB2312" w:eastAsia="仿宋_GB2312" w:cs="仿宋_GB2312" w:hint="eastAsia"/>
          <w:sz w:val="32"/>
          <w:szCs w:val="32"/>
        </w:rPr>
        <w:t>老师收；邮编，</w:t>
      </w:r>
      <w:r>
        <w:rPr>
          <w:rFonts w:ascii="仿宋_GB2312" w:eastAsia="仿宋_GB2312" w:cs="仿宋_GB2312"/>
          <w:sz w:val="32"/>
          <w:szCs w:val="32"/>
        </w:rPr>
        <w:t>341000</w:t>
      </w:r>
      <w:r>
        <w:rPr>
          <w:rFonts w:ascii="仿宋_GB2312" w:eastAsia="仿宋_GB2312" w:cs="仿宋_GB2312" w:hint="eastAsia"/>
          <w:sz w:val="32"/>
          <w:szCs w:val="32"/>
        </w:rPr>
        <w:t>）</w:t>
      </w:r>
    </w:p>
    <w:p w:rsidR="00462764" w:rsidRDefault="00737339">
      <w:pPr>
        <w:adjustRightInd w:val="0"/>
        <w:snapToGrid w:val="0"/>
        <w:spacing w:line="560" w:lineRule="exact"/>
        <w:ind w:firstLineChars="200" w:firstLine="640"/>
        <w:rPr>
          <w:rFonts w:ascii="仿宋_GB2312" w:eastAsia="仿宋_GB2312" w:cs="仿宋_GB2312"/>
          <w:sz w:val="32"/>
          <w:szCs w:val="32"/>
        </w:rPr>
      </w:pPr>
      <w:r>
        <w:rPr>
          <w:rFonts w:ascii="仿宋_GB2312" w:eastAsia="仿宋_GB2312" w:cs="仿宋_GB2312"/>
          <w:sz w:val="32"/>
          <w:szCs w:val="32"/>
        </w:rPr>
        <w:t>4</w:t>
      </w:r>
      <w:r>
        <w:rPr>
          <w:rFonts w:ascii="仿宋_GB2312" w:eastAsia="仿宋_GB2312" w:cs="仿宋_GB2312" w:hint="eastAsia"/>
          <w:sz w:val="32"/>
          <w:szCs w:val="32"/>
        </w:rPr>
        <w:t>．我院的一贯做法是将毕业生团员的团员档案一并汇总在其</w:t>
      </w:r>
      <w:r>
        <w:rPr>
          <w:rFonts w:ascii="仿宋_GB2312" w:eastAsia="仿宋_GB2312" w:cs="仿宋_GB2312" w:hint="eastAsia"/>
          <w:sz w:val="32"/>
          <w:szCs w:val="32"/>
        </w:rPr>
        <w:t>学籍档案（成为“人事档案”）中，所有档案合在一起便于管理，一般不分开。</w:t>
      </w:r>
    </w:p>
    <w:p w:rsidR="00462764" w:rsidRDefault="00737339">
      <w:pPr>
        <w:adjustRightInd w:val="0"/>
        <w:snapToGrid w:val="0"/>
        <w:spacing w:line="560" w:lineRule="exact"/>
        <w:ind w:firstLineChars="200" w:firstLine="640"/>
        <w:rPr>
          <w:rFonts w:ascii="仿宋_GB2312" w:eastAsia="仿宋_GB2312" w:cs="仿宋_GB2312"/>
          <w:sz w:val="32"/>
          <w:szCs w:val="32"/>
        </w:rPr>
      </w:pPr>
      <w:r>
        <w:rPr>
          <w:rFonts w:ascii="仿宋_GB2312" w:eastAsia="仿宋_GB2312" w:cs="仿宋_GB2312"/>
          <w:sz w:val="32"/>
          <w:szCs w:val="32"/>
        </w:rPr>
        <w:t>5</w:t>
      </w:r>
      <w:r>
        <w:rPr>
          <w:rFonts w:ascii="仿宋_GB2312" w:eastAsia="仿宋_GB2312" w:cs="仿宋_GB2312" w:hint="eastAsia"/>
          <w:sz w:val="32"/>
          <w:szCs w:val="32"/>
        </w:rPr>
        <w:t>．根据往年有</w:t>
      </w:r>
      <w:bookmarkStart w:id="0" w:name="_GoBack"/>
      <w:bookmarkEnd w:id="0"/>
      <w:r>
        <w:rPr>
          <w:rFonts w:ascii="仿宋_GB2312" w:eastAsia="仿宋_GB2312" w:cs="仿宋_GB2312" w:hint="eastAsia"/>
          <w:sz w:val="32"/>
          <w:szCs w:val="32"/>
        </w:rPr>
        <w:t>不少毕业生团员不清楚团员组织关系如何转移、为什么要及时转移、本人团员档案在哪里等有关问题，要求各位毕业生团员认真阅读《赣南师范大学科技学院</w:t>
      </w:r>
      <w:r>
        <w:rPr>
          <w:rFonts w:ascii="仿宋_GB2312" w:eastAsia="仿宋_GB2312" w:cs="仿宋_GB2312"/>
          <w:sz w:val="32"/>
          <w:szCs w:val="32"/>
        </w:rPr>
        <w:t>2019</w:t>
      </w:r>
      <w:r>
        <w:rPr>
          <w:rFonts w:ascii="仿宋_GB2312" w:eastAsia="仿宋_GB2312" w:cs="仿宋_GB2312" w:hint="eastAsia"/>
          <w:sz w:val="32"/>
          <w:szCs w:val="32"/>
        </w:rPr>
        <w:t>届毕业生团员组织关系转移工作须知》和《致</w:t>
      </w:r>
      <w:r>
        <w:rPr>
          <w:rFonts w:ascii="仿宋_GB2312" w:eastAsia="仿宋_GB2312" w:cs="仿宋_GB2312"/>
          <w:sz w:val="32"/>
          <w:szCs w:val="32"/>
        </w:rPr>
        <w:t>2019</w:t>
      </w:r>
      <w:r>
        <w:rPr>
          <w:rFonts w:ascii="仿宋_GB2312" w:eastAsia="仿宋_GB2312" w:cs="仿宋_GB2312" w:hint="eastAsia"/>
          <w:sz w:val="32"/>
          <w:szCs w:val="32"/>
        </w:rPr>
        <w:t>届毕业生团员的一封信》等相关材料，自觉提高思想认识，进一步增强团员意识和组织纪律观念。</w:t>
      </w:r>
    </w:p>
    <w:p w:rsidR="00462764" w:rsidRDefault="00462764">
      <w:pPr>
        <w:adjustRightInd w:val="0"/>
        <w:snapToGrid w:val="0"/>
        <w:spacing w:line="560" w:lineRule="exact"/>
        <w:ind w:firstLineChars="200" w:firstLine="640"/>
        <w:rPr>
          <w:rFonts w:ascii="黑体" w:eastAsia="黑体" w:hAnsi="黑体" w:cs="仿宋_GB2312"/>
          <w:sz w:val="32"/>
          <w:szCs w:val="32"/>
        </w:rPr>
      </w:pPr>
    </w:p>
    <w:p w:rsidR="00462764" w:rsidRDefault="00737339">
      <w:pPr>
        <w:adjustRightInd w:val="0"/>
        <w:snapToGrid w:val="0"/>
        <w:spacing w:line="560" w:lineRule="exact"/>
        <w:ind w:firstLineChars="200" w:firstLine="640"/>
        <w:rPr>
          <w:rFonts w:ascii="仿宋_GB2312" w:eastAsia="仿宋_GB2312" w:cs="仿宋_GB2312"/>
          <w:sz w:val="32"/>
          <w:szCs w:val="32"/>
        </w:rPr>
      </w:pPr>
      <w:r>
        <w:rPr>
          <w:rFonts w:ascii="仿宋_GB2312" w:eastAsia="仿宋_GB2312" w:cs="仿宋_GB2312"/>
          <w:sz w:val="32"/>
          <w:szCs w:val="32"/>
        </w:rPr>
        <w:t xml:space="preserve">               </w:t>
      </w:r>
      <w:r>
        <w:rPr>
          <w:rFonts w:ascii="仿宋_GB2312" w:eastAsia="仿宋_GB2312" w:cs="仿宋_GB2312" w:hint="eastAsia"/>
          <w:sz w:val="32"/>
          <w:szCs w:val="32"/>
        </w:rPr>
        <w:t>共青团赣南师范大学科技学院委员会</w:t>
      </w:r>
    </w:p>
    <w:p w:rsidR="00462764" w:rsidRDefault="00737339">
      <w:pPr>
        <w:spacing w:line="560" w:lineRule="exact"/>
      </w:pPr>
      <w:r>
        <w:rPr>
          <w:rFonts w:ascii="仿宋_GB2312" w:eastAsia="仿宋_GB2312" w:cs="仿宋_GB2312"/>
          <w:sz w:val="32"/>
          <w:szCs w:val="32"/>
        </w:rPr>
        <w:t xml:space="preserve">                               2019</w:t>
      </w:r>
      <w:r>
        <w:rPr>
          <w:rFonts w:ascii="仿宋_GB2312" w:eastAsia="仿宋_GB2312" w:cs="仿宋_GB2312" w:hint="eastAsia"/>
          <w:sz w:val="32"/>
          <w:szCs w:val="32"/>
        </w:rPr>
        <w:t>年</w:t>
      </w:r>
      <w:r>
        <w:rPr>
          <w:rFonts w:ascii="仿宋_GB2312" w:eastAsia="仿宋_GB2312" w:cs="仿宋_GB2312"/>
          <w:sz w:val="32"/>
          <w:szCs w:val="32"/>
        </w:rPr>
        <w:t>5</w:t>
      </w:r>
      <w:r>
        <w:rPr>
          <w:rFonts w:ascii="仿宋_GB2312" w:eastAsia="仿宋_GB2312" w:cs="仿宋_GB2312" w:hint="eastAsia"/>
          <w:sz w:val="32"/>
          <w:szCs w:val="32"/>
        </w:rPr>
        <w:t>月</w:t>
      </w:r>
      <w:r>
        <w:rPr>
          <w:rFonts w:ascii="仿宋_GB2312" w:eastAsia="仿宋_GB2312" w:cs="仿宋_GB2312"/>
          <w:sz w:val="32"/>
          <w:szCs w:val="32"/>
        </w:rPr>
        <w:t>1</w:t>
      </w:r>
      <w:r>
        <w:rPr>
          <w:rFonts w:ascii="仿宋_GB2312" w:eastAsia="仿宋_GB2312" w:cs="仿宋_GB2312"/>
          <w:sz w:val="32"/>
          <w:szCs w:val="32"/>
        </w:rPr>
        <w:t>5</w:t>
      </w:r>
      <w:r>
        <w:rPr>
          <w:rFonts w:ascii="仿宋_GB2312" w:eastAsia="仿宋_GB2312" w:cs="仿宋_GB2312" w:hint="eastAsia"/>
          <w:sz w:val="32"/>
          <w:szCs w:val="32"/>
        </w:rPr>
        <w:t>日</w:t>
      </w:r>
    </w:p>
    <w:sectPr w:rsidR="00462764" w:rsidSect="00462764">
      <w:pgSz w:w="11906" w:h="16838"/>
      <w:pgMar w:top="1134" w:right="1701" w:bottom="1134" w:left="1701"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charset w:val="86"/>
    <w:family w:val="script"/>
    <w:pitch w:val="default"/>
    <w:sig w:usb0="00000001" w:usb1="08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36534"/>
    <w:rsid w:val="000609FE"/>
    <w:rsid w:val="00090C8B"/>
    <w:rsid w:val="000C17E3"/>
    <w:rsid w:val="000F0764"/>
    <w:rsid w:val="00280E75"/>
    <w:rsid w:val="003A7366"/>
    <w:rsid w:val="00436534"/>
    <w:rsid w:val="00462764"/>
    <w:rsid w:val="00511B71"/>
    <w:rsid w:val="00524511"/>
    <w:rsid w:val="005B673C"/>
    <w:rsid w:val="00737339"/>
    <w:rsid w:val="007B58E2"/>
    <w:rsid w:val="007C4DF1"/>
    <w:rsid w:val="008704C1"/>
    <w:rsid w:val="00896F71"/>
    <w:rsid w:val="008C4E3F"/>
    <w:rsid w:val="0090352F"/>
    <w:rsid w:val="00A17893"/>
    <w:rsid w:val="00BA6FCB"/>
    <w:rsid w:val="00BD18CE"/>
    <w:rsid w:val="00C464C7"/>
    <w:rsid w:val="00C66285"/>
    <w:rsid w:val="00C76956"/>
    <w:rsid w:val="00C90C2D"/>
    <w:rsid w:val="00D36DCF"/>
    <w:rsid w:val="00D820E0"/>
    <w:rsid w:val="00DD183A"/>
    <w:rsid w:val="00DF2ADA"/>
    <w:rsid w:val="00FE7C3D"/>
    <w:rsid w:val="0666098D"/>
    <w:rsid w:val="1E160F9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nhideWhenUsed="0"/>
    <w:lsdException w:name="footer" w:unhideWhenUsed="0"/>
    <w:lsdException w:name="caption" w:locked="1" w:uiPriority="0" w:qFormat="1"/>
    <w:lsdException w:name="Title" w:locked="1" w:semiHidden="0" w:uiPriority="0" w:unhideWhenUsed="0" w:qFormat="1"/>
    <w:lsdException w:name="Default Paragraph Font"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2764"/>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rsid w:val="00462764"/>
    <w:pPr>
      <w:tabs>
        <w:tab w:val="center" w:pos="4153"/>
        <w:tab w:val="right" w:pos="8306"/>
      </w:tabs>
      <w:snapToGrid w:val="0"/>
      <w:jc w:val="left"/>
    </w:pPr>
    <w:rPr>
      <w:sz w:val="18"/>
      <w:szCs w:val="18"/>
    </w:rPr>
  </w:style>
  <w:style w:type="paragraph" w:styleId="a4">
    <w:name w:val="header"/>
    <w:basedOn w:val="a"/>
    <w:link w:val="Char0"/>
    <w:uiPriority w:val="99"/>
    <w:semiHidden/>
    <w:rsid w:val="00462764"/>
    <w:pPr>
      <w:pBdr>
        <w:bottom w:val="single" w:sz="6" w:space="1" w:color="auto"/>
      </w:pBdr>
      <w:tabs>
        <w:tab w:val="center" w:pos="4153"/>
        <w:tab w:val="right" w:pos="8306"/>
      </w:tabs>
      <w:snapToGrid w:val="0"/>
      <w:jc w:val="center"/>
    </w:pPr>
    <w:rPr>
      <w:sz w:val="18"/>
      <w:szCs w:val="18"/>
    </w:rPr>
  </w:style>
  <w:style w:type="character" w:customStyle="1" w:styleId="Char">
    <w:name w:val="页脚 Char"/>
    <w:basedOn w:val="a0"/>
    <w:link w:val="a3"/>
    <w:uiPriority w:val="99"/>
    <w:semiHidden/>
    <w:locked/>
    <w:rsid w:val="00462764"/>
    <w:rPr>
      <w:rFonts w:ascii="Calibri" w:eastAsia="宋体" w:hAnsi="Calibri" w:cs="Times New Roman"/>
      <w:sz w:val="18"/>
      <w:szCs w:val="18"/>
    </w:rPr>
  </w:style>
  <w:style w:type="character" w:customStyle="1" w:styleId="Char0">
    <w:name w:val="页眉 Char"/>
    <w:basedOn w:val="a0"/>
    <w:link w:val="a4"/>
    <w:uiPriority w:val="99"/>
    <w:semiHidden/>
    <w:locked/>
    <w:rsid w:val="00462764"/>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Pages>
  <Words>173</Words>
  <Characters>990</Characters>
  <Application>Microsoft Office Word</Application>
  <DocSecurity>0</DocSecurity>
  <Lines>8</Lines>
  <Paragraphs>2</Paragraphs>
  <ScaleCrop>false</ScaleCrop>
  <Company/>
  <LinksUpToDate>false</LinksUpToDate>
  <CharactersWithSpaces>1161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12</cp:revision>
  <dcterms:created xsi:type="dcterms:W3CDTF">2019-05-07T10:14:00Z</dcterms:created>
  <dcterms:modified xsi:type="dcterms:W3CDTF">2019-05-16T07:12:00Z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2052-11.1.0.8696</vt:lpwstr>
  </property>
</Properties>
</file>